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pPr>
      <w:r>
        <w:t>UNDERTAKING OF PERSON APPOINTED TO ACT AS ATTORNEY IF AN ORIGINAL ATTORNEY IS UNABLE OR UNWILLING TO ACT</w:t>
      </w:r>
    </w:p>
    <w:p/>
    <w:p>
      <w:r>
        <w:t>I, [CAN:Name.BkUpAtty#01]</w:t>
      </w:r>
      <w:bookmarkStart w:id="0" w:name="_GoBack"/>
      <w:bookmarkEnd w:id="0"/>
      <w:r>
        <w:t xml:space="preserve"> of [CAN:LinearAddress.BkUpAtty#01] understand my duties and obligations if I have to act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w:t>
      </w:r>
    </w:p>
    <w:p/>
    <w:p/>
    <w:p/>
    <w:p>
      <w:r>
        <w:t>SIGNATURE OF BACK UP ATTORNEY:</w:t>
      </w:r>
    </w:p>
    <w:p>
      <w:r>
        <w:t xml:space="preserve">ON THE </w:t>
      </w:r>
      <w:r>
        <w:t> </w:t>
      </w:r>
      <w:r>
        <w:t> </w:t>
      </w:r>
      <w:r>
        <w:t xml:space="preserve"> DAY OF </w:t>
      </w:r>
      <w:r>
        <w:t> </w:t>
      </w:r>
      <w:r>
        <w:t> </w:t>
      </w:r>
      <w:r>
        <w:t> </w:t>
      </w:r>
      <w:r>
        <w:t> </w:t>
      </w:r>
      <w:r>
        <w:t> </w:t>
      </w:r>
      <w:r>
        <w:t xml:space="preserve"> [DIA:ThisYear]</w:t>
      </w:r>
      <w:r>
        <w:t> </w:t>
      </w:r>
      <w:r>
        <w:t>_______________________</w:t>
      </w:r>
    </w:p>
    <w:p>
      <w:r>
        <w:t xml:space="preserve">IN THE PRESENCE OF : </w:t>
      </w:r>
      <w:r>
        <w:tab/>
      </w:r>
      <w:r>
        <w:tab/>
      </w:r>
      <w:r>
        <w:tab/>
        <w:t xml:space="preserve">[CAN:Name.BkUpAtty#01] </w:t>
      </w:r>
    </w:p>
    <w:p/>
    <w:p>
      <w:r>
        <w:t xml:space="preserve">FULL NAME OF WITNESS </w:t>
      </w:r>
    </w:p>
    <w:p>
      <w:r>
        <w:t>ADDRESS OF WITNESS</w:t>
      </w:r>
    </w:p>
    <w:p>
      <w:pPr>
        <w:framePr w:w="4128" w:h="363" w:hRule="exact" w:hSpace="181" w:wrap="around" w:vAnchor="text" w:hAnchor="page" w:x="1770" w:y="6964"/>
        <w:shd w:val="solid" w:color="FFFFFF" w:fill="FFFFFF"/>
      </w:pPr>
      <w:r>
        <w:t>OUR REF: [MAT:Code]/[MAT:FeCode]/[MAT:Secretary]</w:t>
      </w:r>
    </w:p>
    <w:p/>
    <w:sectPr>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30CA2D-B97F-48B4-BAB0-16C4B22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center"/>
    </w:pPr>
    <w:rPr>
      <w:b/>
      <w:u w:val="single"/>
      <w:lang w:val="en-GB"/>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lang w:val="en-US"/>
    </w:rPr>
  </w:style>
  <w:style w:type="character" w:customStyle="1" w:styleId="Whiteout">
    <w:name w:val="Whiteout"/>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NOTICE OF EXECUTION BY DONOR</vt:lpstr>
    </vt:vector>
  </TitlesOfParts>
  <Company>Elaine</Company>
  <LinksUpToDate>false</LinksUpToDate>
  <CharactersWithSpaces>1028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EXECUTION BY DONOR</dc:title>
  <dc:subject/>
  <dc:creator>elaine</dc:creator>
  <cp:keywords/>
  <cp:lastModifiedBy>Art Kavanagh</cp:lastModifiedBy>
  <cp:revision>6</cp:revision>
  <cp:lastPrinted>2010-09-17T09:09:00Z</cp:lastPrinted>
  <dcterms:created xsi:type="dcterms:W3CDTF">2019-08-15T14:50:00Z</dcterms:created>
  <dcterms:modified xsi:type="dcterms:W3CDTF">2020-07-01T22:10:00Z</dcterms:modified>
</cp:coreProperties>
</file>